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7CC651A9" w:rsidR="00A3073F" w:rsidRPr="00B70816" w:rsidRDefault="00E8581E" w:rsidP="00E9383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76B625F8" w:rsidR="00A3073F" w:rsidRPr="00A3073F" w:rsidRDefault="00AC68C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Retroalimentación y Análisis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5391A89E" w:rsidR="00A3073F" w:rsidRPr="00813C78" w:rsidRDefault="0061698E" w:rsidP="00AC68CD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</w:t>
            </w:r>
            <w:r w:rsidR="00420E0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24</w:t>
            </w:r>
            <w:r w:rsid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102A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420E0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</w:t>
            </w:r>
            <w:r w:rsid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102A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420E0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520DF9B" w:rsidR="00A3073F" w:rsidRPr="002D09EF" w:rsidRDefault="00DC1FA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Juan Manuel </w:t>
            </w:r>
            <w:r w:rsidR="00420E0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García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V</w:t>
            </w:r>
            <w:r w:rsidR="001218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</w:t>
            </w:r>
            <w:r w:rsidR="00AC68CD" w:rsidRP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zquez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193EAD9A" w:rsidR="00A3073F" w:rsidRPr="002D09EF" w:rsidRDefault="00AC68C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Retroalimentación y Análisis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56C786C7" w:rsidR="00A3073F" w:rsidRPr="002D09EF" w:rsidRDefault="00AC68C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Cal</w:t>
            </w:r>
            <w:r w:rsidR="004F1297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le</w:t>
            </w: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. Manuel Villalongín 117, </w:t>
            </w:r>
            <w:r w:rsidR="004F1297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Colonia </w:t>
            </w:r>
            <w:r w:rsidR="004F1297"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Cuauhtémoc</w:t>
            </w: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, </w:t>
            </w:r>
            <w:r w:rsidR="004F1297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Alcaldía </w:t>
            </w: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Cuauhtémoc, 06470 Ciudad de México, CDMX</w:t>
            </w:r>
          </w:p>
        </w:tc>
      </w:tr>
      <w:tr w:rsidR="00A3073F" w:rsidRPr="00EB430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12B6B2A3" w:rsidR="00AC68CD" w:rsidRPr="00420E02" w:rsidRDefault="00AC68CD" w:rsidP="00420E02">
            <w:pPr>
              <w:jc w:val="both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n-US"/>
              </w:rPr>
            </w:pP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n-US"/>
              </w:rPr>
              <w:t>55.56.27.69.00 Ext. 138</w:t>
            </w:r>
            <w:r w:rsidR="004F1297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n-US"/>
              </w:rPr>
              <w:t>52</w:t>
            </w:r>
            <w:r w:rsidRPr="00AC68CD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n-US"/>
              </w:rPr>
              <w:t xml:space="preserve">  </w:t>
            </w:r>
            <w:hyperlink r:id="rId11" w:history="1">
              <w:r w:rsidR="00420E02" w:rsidRPr="00420E02">
                <w:rPr>
                  <w:rStyle w:val="Hipervnculo"/>
                  <w:lang w:val="en-US"/>
                </w:rPr>
                <w:t>juan.garciava@imss.gob.mx</w:t>
              </w:r>
            </w:hyperlink>
            <w:r w:rsidR="00420E02" w:rsidRPr="00420E02">
              <w:rPr>
                <w:lang w:val="en-US"/>
              </w:rPr>
              <w:t xml:space="preserve"> </w:t>
            </w:r>
          </w:p>
        </w:tc>
      </w:tr>
    </w:tbl>
    <w:p w14:paraId="2D6BFA23" w14:textId="1FB29313" w:rsidR="00CA692E" w:rsidRPr="00AC68C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4"/>
          <w:szCs w:val="14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9E115A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4"/>
          <w:szCs w:val="14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5AB343A3" w:rsidR="00CA692E" w:rsidRPr="008D7CA5" w:rsidRDefault="00F9741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1A8446C8" w:rsidR="00CA692E" w:rsidRPr="008D7CA5" w:rsidRDefault="00AC68C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bookmarkStart w:id="0" w:name="_Hlk227918339"/>
            <w:r w:rsidRPr="00DC1FA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Retroalimentación y Análisis</w:t>
            </w:r>
            <w:bookmarkEnd w:id="0"/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AC68CD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C68CD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06A97184" w:rsidR="00CA692E" w:rsidRPr="00AC68CD" w:rsidRDefault="005B3B7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68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20396C66" w:rsidR="00CA692E" w:rsidRPr="008D7CA5" w:rsidRDefault="005B3B72" w:rsidP="005B3B7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C1FA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09C- Comunicación Social</w:t>
            </w:r>
          </w:p>
        </w:tc>
      </w:tr>
    </w:tbl>
    <w:p w14:paraId="494E956A" w14:textId="66C6D46E" w:rsidR="008D7CA5" w:rsidRDefault="008D7CA5">
      <w:pPr>
        <w:rPr>
          <w:sz w:val="16"/>
          <w:szCs w:val="16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AC68CD" w14:paraId="6AA41E86" w14:textId="77777777" w:rsidTr="00814F90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53B6817C" w14:textId="77777777" w:rsidR="00AC68CD" w:rsidRPr="00AC68CD" w:rsidRDefault="00AC68CD" w:rsidP="00814F90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AC68CD">
              <w:rPr>
                <w:rFonts w:ascii="Montserrat Medium" w:hAnsi="Montserrat Medium"/>
                <w:b/>
                <w:bCs/>
                <w:color w:val="000000"/>
                <w:sz w:val="12"/>
                <w:szCs w:val="12"/>
              </w:rPr>
              <w:t xml:space="preserve">SERIE DOCUMENTAL </w:t>
            </w:r>
            <w:r w:rsidRPr="00AC68CD">
              <w:rPr>
                <w:rFonts w:ascii="Montserrat Medium" w:hAnsi="Montserrat Medium"/>
                <w:color w:val="000000"/>
                <w:sz w:val="12"/>
                <w:szCs w:val="12"/>
              </w:rPr>
              <w:t>(12)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1B9250D5" w14:textId="77777777" w:rsidR="00AC68CD" w:rsidRPr="00AC68CD" w:rsidRDefault="00AC68CD" w:rsidP="00814F90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AC68CD">
              <w:rPr>
                <w:rFonts w:ascii="Montserrat Medium" w:hAnsi="Montserrat Medium"/>
                <w:b/>
                <w:bCs/>
                <w:color w:val="000000"/>
                <w:sz w:val="12"/>
                <w:szCs w:val="12"/>
              </w:rPr>
              <w:t xml:space="preserve">DESCRIPCIÓN </w:t>
            </w:r>
            <w:r w:rsidRPr="00AC68CD">
              <w:rPr>
                <w:rFonts w:ascii="Montserrat Medium" w:hAnsi="Montserrat Medium"/>
                <w:color w:val="000000"/>
                <w:sz w:val="12"/>
                <w:szCs w:val="12"/>
              </w:rPr>
              <w:t>(13)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5733CC9A" w14:textId="77777777" w:rsidR="00AC68CD" w:rsidRPr="00AC68CD" w:rsidRDefault="00AC68CD" w:rsidP="00814F90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AC68CD">
              <w:rPr>
                <w:rFonts w:ascii="Montserrat Medium" w:hAnsi="Montserrat Medium"/>
                <w:b/>
                <w:bCs/>
                <w:color w:val="000000"/>
                <w:sz w:val="12"/>
                <w:szCs w:val="12"/>
              </w:rPr>
              <w:t xml:space="preserve">AÑOS EXTREMOS </w:t>
            </w:r>
            <w:r w:rsidRPr="00AC68CD">
              <w:rPr>
                <w:rFonts w:ascii="Montserrat Medium" w:hAnsi="Montserrat Medium"/>
                <w:bCs/>
                <w:color w:val="000000"/>
                <w:sz w:val="12"/>
                <w:szCs w:val="12"/>
              </w:rPr>
              <w:t>(</w:t>
            </w:r>
            <w:r w:rsidRPr="00AC68CD">
              <w:rPr>
                <w:rFonts w:ascii="Montserrat Medium" w:hAnsi="Montserrat Medium"/>
                <w:color w:val="000000"/>
                <w:sz w:val="12"/>
                <w:szCs w:val="12"/>
              </w:rPr>
              <w:t>14)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93D05E3" w14:textId="77777777" w:rsidR="00AC68CD" w:rsidRPr="00AC68CD" w:rsidRDefault="00AC68CD" w:rsidP="00814F90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AC68CD">
              <w:rPr>
                <w:rFonts w:ascii="Montserrat Medium" w:hAnsi="Montserrat Medium"/>
                <w:b/>
                <w:bCs/>
                <w:color w:val="000000"/>
                <w:sz w:val="12"/>
                <w:szCs w:val="12"/>
              </w:rPr>
              <w:t xml:space="preserve">VOLUMEN/ EXPEDIENTES </w:t>
            </w:r>
            <w:r w:rsidRPr="00AC68CD">
              <w:rPr>
                <w:rFonts w:ascii="Montserrat Medium" w:hAnsi="Montserrat Medium"/>
                <w:bCs/>
                <w:color w:val="000000"/>
                <w:sz w:val="12"/>
                <w:szCs w:val="12"/>
              </w:rPr>
              <w:t>(15)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3517BC6B" w14:textId="77777777" w:rsidR="00AC68CD" w:rsidRPr="00AC68CD" w:rsidRDefault="00AC68CD" w:rsidP="00814F90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AC68CD">
              <w:rPr>
                <w:rFonts w:ascii="Montserrat Medium" w:hAnsi="Montserrat Medium"/>
                <w:b/>
                <w:bCs/>
                <w:color w:val="000000"/>
                <w:sz w:val="12"/>
                <w:szCs w:val="12"/>
              </w:rPr>
              <w:t xml:space="preserve">UBICACIÓN FISICA </w:t>
            </w:r>
            <w:r w:rsidRPr="00AC68CD">
              <w:rPr>
                <w:rFonts w:ascii="Montserrat Medium" w:hAnsi="Montserrat Medium"/>
                <w:bCs/>
                <w:color w:val="000000"/>
                <w:sz w:val="12"/>
                <w:szCs w:val="12"/>
              </w:rPr>
              <w:t>(16)</w:t>
            </w:r>
          </w:p>
        </w:tc>
      </w:tr>
      <w:tr w:rsidR="00AC68CD" w:rsidRPr="00813C78" w14:paraId="7B6E72BA" w14:textId="77777777" w:rsidTr="00953C17">
        <w:trPr>
          <w:trHeight w:val="838"/>
        </w:trPr>
        <w:tc>
          <w:tcPr>
            <w:tcW w:w="1016" w:type="pct"/>
            <w:vAlign w:val="center"/>
          </w:tcPr>
          <w:p w14:paraId="77BC297B" w14:textId="77777777" w:rsidR="00AC68CD" w:rsidRPr="00AC68CD" w:rsidRDefault="00AC68CD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 w:rsidRPr="00AC68CD">
              <w:rPr>
                <w:rFonts w:ascii="Montserrat" w:eastAsia="Times New Roman" w:hAnsi="Montserrat" w:cs="Open Sans"/>
                <w:color w:val="000000"/>
                <w:sz w:val="12"/>
                <w:szCs w:val="12"/>
                <w:lang w:val="es-MX"/>
              </w:rPr>
              <w:t>09C.002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089042CE" w14:textId="66206EFC" w:rsidR="00AC68CD" w:rsidRPr="00AC68CD" w:rsidRDefault="00953C17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>
              <w:rPr>
                <w:rFonts w:ascii="Montserrat" w:hAnsi="Montserrat"/>
                <w:color w:val="000000"/>
                <w:sz w:val="12"/>
                <w:szCs w:val="12"/>
              </w:rPr>
              <w:t xml:space="preserve">Información referente al IMSS en los medios impresos de México los 365 días del año </w:t>
            </w:r>
          </w:p>
        </w:tc>
        <w:tc>
          <w:tcPr>
            <w:tcW w:w="611" w:type="pct"/>
            <w:vAlign w:val="center"/>
          </w:tcPr>
          <w:p w14:paraId="215F9AB3" w14:textId="0D2463AB" w:rsidR="00AC68CD" w:rsidRPr="00AC68CD" w:rsidRDefault="00AC68CD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 w:rsidRPr="00AC68CD">
              <w:rPr>
                <w:rFonts w:ascii="Montserrat" w:hAnsi="Montserrat"/>
                <w:color w:val="000000"/>
                <w:sz w:val="12"/>
                <w:szCs w:val="12"/>
              </w:rPr>
              <w:t>202</w:t>
            </w:r>
            <w:r w:rsidR="00420E02">
              <w:rPr>
                <w:rFonts w:ascii="Montserrat" w:hAnsi="Montserrat"/>
                <w:color w:val="000000"/>
                <w:sz w:val="12"/>
                <w:szCs w:val="12"/>
              </w:rPr>
              <w:t>5</w:t>
            </w:r>
          </w:p>
        </w:tc>
        <w:tc>
          <w:tcPr>
            <w:tcW w:w="690" w:type="pct"/>
            <w:vAlign w:val="center"/>
          </w:tcPr>
          <w:p w14:paraId="6BBE91E7" w14:textId="59B76AD6" w:rsidR="00AC68CD" w:rsidRPr="00AC68CD" w:rsidRDefault="00337431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>
              <w:rPr>
                <w:rFonts w:ascii="Montserrat" w:hAnsi="Montserrat"/>
                <w:color w:val="000000"/>
                <w:sz w:val="12"/>
                <w:szCs w:val="12"/>
              </w:rPr>
              <w:t>365</w:t>
            </w:r>
          </w:p>
        </w:tc>
        <w:tc>
          <w:tcPr>
            <w:tcW w:w="1164" w:type="pct"/>
            <w:vAlign w:val="center"/>
          </w:tcPr>
          <w:p w14:paraId="08F032B3" w14:textId="77777777" w:rsidR="00AC68CD" w:rsidRPr="00AC68CD" w:rsidRDefault="00AC68CD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</w:p>
          <w:p w14:paraId="01D5A02C" w14:textId="793256E9" w:rsidR="00AC68CD" w:rsidRPr="00AC68CD" w:rsidRDefault="00953C17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 w:rsidRPr="00953C17">
              <w:rPr>
                <w:rFonts w:ascii="Montserrat" w:hAnsi="Montserrat"/>
                <w:color w:val="000000"/>
                <w:sz w:val="12"/>
                <w:szCs w:val="12"/>
                <w:lang w:val="es-ES"/>
              </w:rPr>
              <w:t>Calle Manuel Villalongín, No. 117, Pta. 3, Col. Cuauhtémoc, Alcaldía Cuauhtémoc</w:t>
            </w:r>
          </w:p>
        </w:tc>
      </w:tr>
      <w:tr w:rsidR="00EB4306" w:rsidRPr="00813C78" w14:paraId="567BF6FB" w14:textId="77777777" w:rsidTr="00953C17">
        <w:trPr>
          <w:trHeight w:val="838"/>
        </w:trPr>
        <w:tc>
          <w:tcPr>
            <w:tcW w:w="1016" w:type="pct"/>
            <w:vAlign w:val="center"/>
          </w:tcPr>
          <w:p w14:paraId="64ED5F86" w14:textId="504555B8" w:rsidR="00EB4306" w:rsidRPr="00AC68CD" w:rsidRDefault="00EB4306" w:rsidP="00814F90">
            <w:pPr>
              <w:jc w:val="center"/>
              <w:rPr>
                <w:rFonts w:ascii="Montserrat" w:eastAsia="Times New Roman" w:hAnsi="Montserrat" w:cs="Open Sans"/>
                <w:color w:val="000000"/>
                <w:sz w:val="12"/>
                <w:szCs w:val="12"/>
                <w:lang w:val="es-MX"/>
              </w:rPr>
            </w:pPr>
            <w:r w:rsidRPr="00EB4306">
              <w:rPr>
                <w:rFonts w:ascii="Montserrat" w:eastAsia="Times New Roman" w:hAnsi="Montserrat" w:cs="Open Sans"/>
                <w:color w:val="000000"/>
                <w:sz w:val="12"/>
                <w:szCs w:val="12"/>
                <w:lang w:val="es-MX"/>
              </w:rPr>
              <w:t>09C.002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01768142" w14:textId="1440F064" w:rsidR="00EB4306" w:rsidRDefault="00EB4306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>
              <w:rPr>
                <w:rFonts w:ascii="Montserrat" w:hAnsi="Montserrat"/>
                <w:color w:val="000000"/>
                <w:sz w:val="12"/>
                <w:szCs w:val="12"/>
              </w:rPr>
              <w:t xml:space="preserve">Contratos de </w:t>
            </w:r>
            <w:r w:rsidRPr="00EB4306">
              <w:rPr>
                <w:rFonts w:ascii="Montserrat" w:hAnsi="Montserrat"/>
                <w:color w:val="000000"/>
                <w:sz w:val="12"/>
                <w:szCs w:val="12"/>
              </w:rPr>
              <w:t>Servicio de Elaboración de la Carpeta Informativa Electrónica de Medios Impresos y Electrónicos</w:t>
            </w:r>
          </w:p>
        </w:tc>
        <w:tc>
          <w:tcPr>
            <w:tcW w:w="611" w:type="pct"/>
            <w:vAlign w:val="center"/>
          </w:tcPr>
          <w:p w14:paraId="3A4971D5" w14:textId="31EB2172" w:rsidR="00EB4306" w:rsidRPr="00AC68CD" w:rsidRDefault="00EB4306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>
              <w:rPr>
                <w:rFonts w:ascii="Montserrat" w:hAnsi="Montserrat"/>
                <w:color w:val="000000"/>
                <w:sz w:val="12"/>
                <w:szCs w:val="12"/>
              </w:rPr>
              <w:t>2025</w:t>
            </w:r>
          </w:p>
        </w:tc>
        <w:tc>
          <w:tcPr>
            <w:tcW w:w="690" w:type="pct"/>
            <w:vAlign w:val="center"/>
          </w:tcPr>
          <w:p w14:paraId="2EA0BC57" w14:textId="246EED74" w:rsidR="00EB4306" w:rsidRDefault="00EB4306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>
              <w:rPr>
                <w:rFonts w:ascii="Montserrat" w:hAnsi="Montserrat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64" w:type="pct"/>
            <w:vAlign w:val="center"/>
          </w:tcPr>
          <w:p w14:paraId="6766313E" w14:textId="2F42A41E" w:rsidR="00EB4306" w:rsidRPr="00AC68CD" w:rsidRDefault="00EB4306" w:rsidP="00814F90">
            <w:pPr>
              <w:jc w:val="center"/>
              <w:rPr>
                <w:rFonts w:ascii="Montserrat" w:hAnsi="Montserrat"/>
                <w:color w:val="000000"/>
                <w:sz w:val="12"/>
                <w:szCs w:val="12"/>
              </w:rPr>
            </w:pPr>
            <w:r w:rsidRPr="00EB4306">
              <w:rPr>
                <w:rFonts w:ascii="Montserrat" w:hAnsi="Montserrat"/>
                <w:color w:val="000000"/>
                <w:sz w:val="12"/>
                <w:szCs w:val="12"/>
                <w:lang w:val="es-ES"/>
              </w:rPr>
              <w:t>Calle Manuel Villalongín, No. 117, Pta. 3, Col. Cuauhtémoc, Alcaldía Cuauhtémoc</w:t>
            </w:r>
          </w:p>
        </w:tc>
      </w:tr>
    </w:tbl>
    <w:p w14:paraId="78FAFEF4" w14:textId="77777777" w:rsidR="00AC68CD" w:rsidRDefault="00AC68CD">
      <w:pPr>
        <w:rPr>
          <w:sz w:val="16"/>
          <w:szCs w:val="16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2C3221AF" w14:textId="77777777" w:rsidR="001D139B" w:rsidRDefault="001D139B" w:rsidP="001D139B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</w:p>
          <w:p w14:paraId="4309479D" w14:textId="77777777" w:rsidR="00EB4306" w:rsidRDefault="00EB4306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20887D9" w14:textId="2D4F3B28" w:rsidR="00623117" w:rsidRPr="001D139B" w:rsidRDefault="00623117" w:rsidP="00EB4306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  <w:r w:rsidRPr="000F7EB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</w:p>
          <w:p w14:paraId="41EAE0FB" w14:textId="77777777" w:rsidR="001D139B" w:rsidRDefault="001D139B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C0E6806" w14:textId="77777777" w:rsidR="00AC68CD" w:rsidRDefault="00AC68CD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F5F63AE" w14:textId="77777777" w:rsidR="00680C30" w:rsidRDefault="00680C30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AC5DD77" w14:textId="6DA5B318" w:rsidR="001D139B" w:rsidRDefault="004F1297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Luz María Rico Jardón</w:t>
            </w:r>
          </w:p>
          <w:p w14:paraId="102F99D2" w14:textId="3B1B7C19" w:rsidR="00C851F2" w:rsidRPr="00DC1FA1" w:rsidRDefault="00C851F2" w:rsidP="0061698E">
            <w:pPr>
              <w:jc w:val="center"/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49" w:type="pct"/>
          </w:tcPr>
          <w:p w14:paraId="276D538A" w14:textId="77777777" w:rsidR="00623117" w:rsidRPr="00813C78" w:rsidRDefault="00623117" w:rsidP="00EB4306">
            <w:pP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44A25425" w14:textId="0FD08798" w:rsidR="00623117" w:rsidRPr="001D139B" w:rsidRDefault="00623117" w:rsidP="00EB4306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  <w:r w:rsidRPr="000F7EB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</w:t>
            </w:r>
            <w:r w:rsidR="001D139B" w:rsidRPr="000F7EB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ó</w:t>
            </w:r>
            <w:r w:rsidRPr="001D139B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 xml:space="preserve"> </w:t>
            </w:r>
          </w:p>
          <w:p w14:paraId="298CD112" w14:textId="77777777" w:rsidR="001D139B" w:rsidRDefault="001D139B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A3D6F7D" w14:textId="77777777" w:rsidR="001D139B" w:rsidRDefault="001D139B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97FE46D" w14:textId="77777777" w:rsidR="00680C30" w:rsidRDefault="00680C30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FB97BBB" w14:textId="7BA3202F" w:rsidR="00AC68CD" w:rsidRDefault="004F1297" w:rsidP="001D139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Juan Manuel García Vázquez</w:t>
            </w:r>
          </w:p>
          <w:p w14:paraId="0D2CB947" w14:textId="2874A23A" w:rsidR="00C851F2" w:rsidRPr="000F7EB1" w:rsidRDefault="00C851F2" w:rsidP="00BE78E5">
            <w:pPr>
              <w:jc w:val="center"/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6583FA8" w:rsidR="00623117" w:rsidRPr="000F7EB1" w:rsidRDefault="00953C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623117" w:rsidRPr="000F7EB1"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420E02">
              <w:rPr>
                <w:rFonts w:ascii="Montserrat Medium" w:hAnsi="Montserrat Medium"/>
                <w:color w:val="000000"/>
                <w:sz w:val="14"/>
                <w:szCs w:val="14"/>
              </w:rPr>
              <w:t>esponsable de Archivo de Trámite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1AA6DC22" w:rsidR="00623117" w:rsidRPr="000F7EB1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F7EB1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</w:t>
            </w:r>
            <w:r w:rsidR="00420E02" w:rsidRPr="00420E0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División de Retroalimentación y Análisis</w:t>
            </w:r>
          </w:p>
        </w:tc>
      </w:tr>
    </w:tbl>
    <w:p w14:paraId="7641171E" w14:textId="199286D0" w:rsidR="008D7CA5" w:rsidRPr="005441BD" w:rsidRDefault="008D7CA5" w:rsidP="00EB4306">
      <w:pPr>
        <w:tabs>
          <w:tab w:val="left" w:pos="3645"/>
        </w:tabs>
        <w:rPr>
          <w:rFonts w:ascii="Open Sans" w:eastAsia="Times New Roman" w:hAnsi="Open Sans" w:cs="Open Sans"/>
          <w:sz w:val="21"/>
          <w:szCs w:val="21"/>
          <w:lang w:val="es-MX" w:eastAsia="es-MX"/>
        </w:rPr>
      </w:pPr>
    </w:p>
    <w:sectPr w:rsidR="008D7CA5" w:rsidRPr="005441BD" w:rsidSect="009E115A">
      <w:headerReference w:type="default" r:id="rId12"/>
      <w:footerReference w:type="default" r:id="rId13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7F26" w14:textId="77777777" w:rsidR="001520BA" w:rsidRDefault="001520BA" w:rsidP="00984A99">
      <w:r>
        <w:separator/>
      </w:r>
    </w:p>
  </w:endnote>
  <w:endnote w:type="continuationSeparator" w:id="0">
    <w:p w14:paraId="22CCAFDC" w14:textId="77777777" w:rsidR="001520BA" w:rsidRDefault="001520B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B0095B" w:rsidRPr="00B0095B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9C7FE" w14:textId="77777777" w:rsidR="001520BA" w:rsidRDefault="001520BA" w:rsidP="00984A99">
      <w:r>
        <w:separator/>
      </w:r>
    </w:p>
  </w:footnote>
  <w:footnote w:type="continuationSeparator" w:id="0">
    <w:p w14:paraId="776E7050" w14:textId="77777777" w:rsidR="001520BA" w:rsidRDefault="001520B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088747">
    <w:abstractNumId w:val="2"/>
  </w:num>
  <w:num w:numId="2" w16cid:durableId="368605156">
    <w:abstractNumId w:val="1"/>
  </w:num>
  <w:num w:numId="3" w16cid:durableId="2103797615">
    <w:abstractNumId w:val="3"/>
  </w:num>
  <w:num w:numId="4" w16cid:durableId="765082344">
    <w:abstractNumId w:val="5"/>
  </w:num>
  <w:num w:numId="5" w16cid:durableId="830145347">
    <w:abstractNumId w:val="4"/>
  </w:num>
  <w:num w:numId="6" w16cid:durableId="405539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36272"/>
    <w:rsid w:val="000506F5"/>
    <w:rsid w:val="00055A40"/>
    <w:rsid w:val="000746F0"/>
    <w:rsid w:val="00075795"/>
    <w:rsid w:val="00083A2C"/>
    <w:rsid w:val="00092D3E"/>
    <w:rsid w:val="000B572F"/>
    <w:rsid w:val="000C11CA"/>
    <w:rsid w:val="000D31E3"/>
    <w:rsid w:val="000F4148"/>
    <w:rsid w:val="000F7EB1"/>
    <w:rsid w:val="00101B9E"/>
    <w:rsid w:val="00102AED"/>
    <w:rsid w:val="001050C2"/>
    <w:rsid w:val="00106B62"/>
    <w:rsid w:val="0010727A"/>
    <w:rsid w:val="00111FD6"/>
    <w:rsid w:val="00117072"/>
    <w:rsid w:val="0011753D"/>
    <w:rsid w:val="00121853"/>
    <w:rsid w:val="00133521"/>
    <w:rsid w:val="00134167"/>
    <w:rsid w:val="00136C1E"/>
    <w:rsid w:val="001520BA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139B"/>
    <w:rsid w:val="001D45E6"/>
    <w:rsid w:val="001F6047"/>
    <w:rsid w:val="001F67BD"/>
    <w:rsid w:val="00201CC3"/>
    <w:rsid w:val="002058BD"/>
    <w:rsid w:val="00206092"/>
    <w:rsid w:val="00206E92"/>
    <w:rsid w:val="00212B06"/>
    <w:rsid w:val="00213C3B"/>
    <w:rsid w:val="0021679D"/>
    <w:rsid w:val="002337BB"/>
    <w:rsid w:val="00243BEC"/>
    <w:rsid w:val="00253115"/>
    <w:rsid w:val="00254E6E"/>
    <w:rsid w:val="00280BC6"/>
    <w:rsid w:val="002A3579"/>
    <w:rsid w:val="002D09EF"/>
    <w:rsid w:val="00301C15"/>
    <w:rsid w:val="003025D5"/>
    <w:rsid w:val="00313CCC"/>
    <w:rsid w:val="00314202"/>
    <w:rsid w:val="00315AAC"/>
    <w:rsid w:val="00315E8F"/>
    <w:rsid w:val="0031753F"/>
    <w:rsid w:val="003358CC"/>
    <w:rsid w:val="00337431"/>
    <w:rsid w:val="00345D53"/>
    <w:rsid w:val="00365F3B"/>
    <w:rsid w:val="0037444E"/>
    <w:rsid w:val="003805FC"/>
    <w:rsid w:val="003A1EC6"/>
    <w:rsid w:val="003A5672"/>
    <w:rsid w:val="003C1156"/>
    <w:rsid w:val="003F0087"/>
    <w:rsid w:val="003F42C5"/>
    <w:rsid w:val="003F4781"/>
    <w:rsid w:val="003F50AB"/>
    <w:rsid w:val="00413094"/>
    <w:rsid w:val="00420E02"/>
    <w:rsid w:val="00420FF2"/>
    <w:rsid w:val="00421AC3"/>
    <w:rsid w:val="00447ADC"/>
    <w:rsid w:val="00447DD4"/>
    <w:rsid w:val="00454BF6"/>
    <w:rsid w:val="00456908"/>
    <w:rsid w:val="00457B1D"/>
    <w:rsid w:val="00460FEE"/>
    <w:rsid w:val="0046103C"/>
    <w:rsid w:val="00467062"/>
    <w:rsid w:val="00477622"/>
    <w:rsid w:val="00492F1E"/>
    <w:rsid w:val="004B6D73"/>
    <w:rsid w:val="004C4DA4"/>
    <w:rsid w:val="004C72F7"/>
    <w:rsid w:val="004F1297"/>
    <w:rsid w:val="004F6150"/>
    <w:rsid w:val="00522433"/>
    <w:rsid w:val="00531E5D"/>
    <w:rsid w:val="005373FD"/>
    <w:rsid w:val="005441BD"/>
    <w:rsid w:val="00552D7F"/>
    <w:rsid w:val="00562E9C"/>
    <w:rsid w:val="005642A3"/>
    <w:rsid w:val="00570363"/>
    <w:rsid w:val="00582C05"/>
    <w:rsid w:val="005858CA"/>
    <w:rsid w:val="00592025"/>
    <w:rsid w:val="005950B0"/>
    <w:rsid w:val="005B201C"/>
    <w:rsid w:val="005B3B72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257D4"/>
    <w:rsid w:val="0065536A"/>
    <w:rsid w:val="00656904"/>
    <w:rsid w:val="0066690E"/>
    <w:rsid w:val="006807CC"/>
    <w:rsid w:val="00680C30"/>
    <w:rsid w:val="006922A2"/>
    <w:rsid w:val="006945B4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73EBE"/>
    <w:rsid w:val="00791B3F"/>
    <w:rsid w:val="007A02C2"/>
    <w:rsid w:val="007A5C1B"/>
    <w:rsid w:val="007B3E21"/>
    <w:rsid w:val="007B56A7"/>
    <w:rsid w:val="007C0A97"/>
    <w:rsid w:val="007C702F"/>
    <w:rsid w:val="007D7516"/>
    <w:rsid w:val="007E0092"/>
    <w:rsid w:val="007F2AC6"/>
    <w:rsid w:val="0080794C"/>
    <w:rsid w:val="00813C78"/>
    <w:rsid w:val="008213E7"/>
    <w:rsid w:val="00852201"/>
    <w:rsid w:val="00881B49"/>
    <w:rsid w:val="00886EE2"/>
    <w:rsid w:val="008A5F8D"/>
    <w:rsid w:val="008B071F"/>
    <w:rsid w:val="008C7577"/>
    <w:rsid w:val="008D1BBB"/>
    <w:rsid w:val="008D5536"/>
    <w:rsid w:val="008D7CA5"/>
    <w:rsid w:val="008E2927"/>
    <w:rsid w:val="00900AF9"/>
    <w:rsid w:val="00904799"/>
    <w:rsid w:val="009075A9"/>
    <w:rsid w:val="00911725"/>
    <w:rsid w:val="009134E7"/>
    <w:rsid w:val="00933FBC"/>
    <w:rsid w:val="00934404"/>
    <w:rsid w:val="00953C17"/>
    <w:rsid w:val="00972768"/>
    <w:rsid w:val="00972E42"/>
    <w:rsid w:val="00976C62"/>
    <w:rsid w:val="00976F6C"/>
    <w:rsid w:val="00984A99"/>
    <w:rsid w:val="00985230"/>
    <w:rsid w:val="00987357"/>
    <w:rsid w:val="00992F64"/>
    <w:rsid w:val="0099466B"/>
    <w:rsid w:val="009A2B42"/>
    <w:rsid w:val="009C5B21"/>
    <w:rsid w:val="009D0F24"/>
    <w:rsid w:val="009E115A"/>
    <w:rsid w:val="009F1919"/>
    <w:rsid w:val="009F7EDC"/>
    <w:rsid w:val="00A002DA"/>
    <w:rsid w:val="00A047D5"/>
    <w:rsid w:val="00A07EAC"/>
    <w:rsid w:val="00A230D4"/>
    <w:rsid w:val="00A24B0C"/>
    <w:rsid w:val="00A3073F"/>
    <w:rsid w:val="00A31294"/>
    <w:rsid w:val="00A3322D"/>
    <w:rsid w:val="00A36835"/>
    <w:rsid w:val="00A42B22"/>
    <w:rsid w:val="00A42DA2"/>
    <w:rsid w:val="00A51525"/>
    <w:rsid w:val="00A661A8"/>
    <w:rsid w:val="00AA23BD"/>
    <w:rsid w:val="00AB43BB"/>
    <w:rsid w:val="00AC68CD"/>
    <w:rsid w:val="00AD42F5"/>
    <w:rsid w:val="00AD5963"/>
    <w:rsid w:val="00AE1315"/>
    <w:rsid w:val="00AE7039"/>
    <w:rsid w:val="00AF3D90"/>
    <w:rsid w:val="00B0095B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D3B72"/>
    <w:rsid w:val="00BD757D"/>
    <w:rsid w:val="00BE7230"/>
    <w:rsid w:val="00BE78E5"/>
    <w:rsid w:val="00BF1BF1"/>
    <w:rsid w:val="00BF5273"/>
    <w:rsid w:val="00C01D59"/>
    <w:rsid w:val="00C526AD"/>
    <w:rsid w:val="00C621B4"/>
    <w:rsid w:val="00C838AD"/>
    <w:rsid w:val="00C851F2"/>
    <w:rsid w:val="00C96A31"/>
    <w:rsid w:val="00CA14A6"/>
    <w:rsid w:val="00CA36D4"/>
    <w:rsid w:val="00CA660C"/>
    <w:rsid w:val="00CA692E"/>
    <w:rsid w:val="00CB2353"/>
    <w:rsid w:val="00CB28F8"/>
    <w:rsid w:val="00CB29C1"/>
    <w:rsid w:val="00CC173B"/>
    <w:rsid w:val="00CC2C14"/>
    <w:rsid w:val="00CD5371"/>
    <w:rsid w:val="00CE295D"/>
    <w:rsid w:val="00D15899"/>
    <w:rsid w:val="00D4020F"/>
    <w:rsid w:val="00D44587"/>
    <w:rsid w:val="00D4606D"/>
    <w:rsid w:val="00D47DA7"/>
    <w:rsid w:val="00D60511"/>
    <w:rsid w:val="00D74EF5"/>
    <w:rsid w:val="00DB6A58"/>
    <w:rsid w:val="00DB75A7"/>
    <w:rsid w:val="00DC1FA1"/>
    <w:rsid w:val="00DC24D3"/>
    <w:rsid w:val="00DC3EC7"/>
    <w:rsid w:val="00DD161D"/>
    <w:rsid w:val="00DD568B"/>
    <w:rsid w:val="00DE571C"/>
    <w:rsid w:val="00DE5AF0"/>
    <w:rsid w:val="00DF163E"/>
    <w:rsid w:val="00DF7E6D"/>
    <w:rsid w:val="00E0495F"/>
    <w:rsid w:val="00E16AFE"/>
    <w:rsid w:val="00E354FD"/>
    <w:rsid w:val="00E355AD"/>
    <w:rsid w:val="00E43411"/>
    <w:rsid w:val="00E53148"/>
    <w:rsid w:val="00E5340A"/>
    <w:rsid w:val="00E71D22"/>
    <w:rsid w:val="00E74B66"/>
    <w:rsid w:val="00E8581E"/>
    <w:rsid w:val="00E9383A"/>
    <w:rsid w:val="00E93A57"/>
    <w:rsid w:val="00EA5DD4"/>
    <w:rsid w:val="00EB4306"/>
    <w:rsid w:val="00EC4EF1"/>
    <w:rsid w:val="00ED12B1"/>
    <w:rsid w:val="00EF05A8"/>
    <w:rsid w:val="00EF77FE"/>
    <w:rsid w:val="00F01826"/>
    <w:rsid w:val="00F01C2E"/>
    <w:rsid w:val="00F02900"/>
    <w:rsid w:val="00F04EED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A79"/>
    <w:rsid w:val="00F962FC"/>
    <w:rsid w:val="00F97410"/>
    <w:rsid w:val="00FA227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3EB4FBAF-F976-485B-8299-9E18666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97410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420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an.garciava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7D810-5C56-4856-BBBB-7150369F84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Luz Maria Rico Jardon</cp:lastModifiedBy>
  <cp:revision>4</cp:revision>
  <cp:lastPrinted>2026-04-24T16:19:00Z</cp:lastPrinted>
  <dcterms:created xsi:type="dcterms:W3CDTF">2025-02-13T15:11:00Z</dcterms:created>
  <dcterms:modified xsi:type="dcterms:W3CDTF">2026-04-24T19:13:00Z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